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F7" w:rsidRPr="002158F7" w:rsidRDefault="002158F7" w:rsidP="002158F7">
      <w:pPr>
        <w:spacing w:after="0" w:line="240" w:lineRule="auto"/>
        <w:textAlignment w:val="top"/>
        <w:rPr>
          <w:rFonts w:asciiTheme="majorHAnsi" w:eastAsia="Times New Roman" w:hAnsiTheme="majorHAnsi" w:cs="Times New Roman"/>
          <w:b/>
          <w:color w:val="000000"/>
          <w:sz w:val="32"/>
          <w:szCs w:val="32"/>
          <w:u w:val="single"/>
        </w:rPr>
      </w:pPr>
      <w:bookmarkStart w:id="0" w:name="_GoBack"/>
      <w:bookmarkEnd w:id="0"/>
      <w:r w:rsidRPr="002158F7">
        <w:rPr>
          <w:rFonts w:asciiTheme="majorHAnsi" w:eastAsia="Times New Roman" w:hAnsiTheme="majorHAnsi" w:cs="Times New Roman"/>
          <w:b/>
          <w:color w:val="000000"/>
          <w:sz w:val="32"/>
          <w:szCs w:val="32"/>
          <w:u w:val="single"/>
        </w:rPr>
        <w:t xml:space="preserve">Pain Psychologist </w:t>
      </w:r>
    </w:p>
    <w:p w:rsidR="002158F7" w:rsidRPr="002158F7" w:rsidRDefault="002158F7" w:rsidP="002158F7">
      <w:pPr>
        <w:spacing w:before="100" w:beforeAutospacing="1" w:after="100" w:afterAutospacing="1"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b/>
          <w:bCs/>
          <w:color w:val="000000"/>
          <w:sz w:val="24"/>
          <w:szCs w:val="24"/>
        </w:rPr>
        <w:t>SUMMARY:</w:t>
      </w:r>
      <w:r w:rsidRPr="002158F7">
        <w:rPr>
          <w:rFonts w:asciiTheme="majorHAnsi" w:eastAsia="Times New Roman" w:hAnsiTheme="majorHAnsi" w:cs="Arial"/>
          <w:color w:val="000000"/>
          <w:sz w:val="24"/>
          <w:szCs w:val="24"/>
        </w:rPr>
        <w:t xml:space="preserve"> </w:t>
      </w:r>
      <w:r w:rsidRPr="002158F7">
        <w:rPr>
          <w:rFonts w:asciiTheme="majorHAnsi" w:eastAsia="Calibri" w:hAnsiTheme="majorHAnsi" w:cs="Arial"/>
          <w:color w:val="000000"/>
          <w:sz w:val="24"/>
          <w:szCs w:val="24"/>
        </w:rPr>
        <w:t>Under general direction, provides psychological services in the counseling, diagnosis, evaluation, and treatment of patients with mental and emotional disorders; prepares reports on cases assigned relating to disposition and planning of treatment; conducts group and individual therapy; does outreach; administers and interprets psychological tests. Performs related duties as required.</w:t>
      </w:r>
    </w:p>
    <w:p w:rsidR="002158F7" w:rsidRPr="002158F7" w:rsidRDefault="002158F7" w:rsidP="002158F7">
      <w:pPr>
        <w:spacing w:before="100" w:beforeAutospacing="1" w:after="100" w:afterAutospacing="1"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b/>
          <w:bCs/>
          <w:color w:val="000000"/>
          <w:sz w:val="24"/>
          <w:szCs w:val="24"/>
        </w:rPr>
        <w:t>DUTIES &amp; ESSENTIAL JOB FUNCTIONS:</w:t>
      </w:r>
      <w:r w:rsidRPr="002158F7">
        <w:rPr>
          <w:rFonts w:asciiTheme="majorHAnsi" w:eastAsia="Times New Roman" w:hAnsiTheme="majorHAnsi" w:cs="Arial"/>
          <w:color w:val="000000"/>
          <w:sz w:val="24"/>
          <w:szCs w:val="24"/>
        </w:rPr>
        <w:t xml:space="preserve"> </w:t>
      </w:r>
      <w:r w:rsidRPr="002158F7">
        <w:rPr>
          <w:rFonts w:asciiTheme="majorHAnsi" w:eastAsia="Times New Roman" w:hAnsiTheme="majorHAnsi" w:cs="Arial"/>
          <w:color w:val="000000"/>
          <w:sz w:val="24"/>
          <w:szCs w:val="24"/>
          <w:u w:val="single"/>
        </w:rPr>
        <w:t>NOTE:</w:t>
      </w:r>
      <w:r w:rsidRPr="002158F7">
        <w:rPr>
          <w:rFonts w:asciiTheme="majorHAnsi" w:eastAsia="Times New Roman" w:hAnsiTheme="majorHAnsi" w:cs="Arial"/>
          <w:color w:val="000000"/>
          <w:sz w:val="24"/>
          <w:szCs w:val="24"/>
        </w:rPr>
        <w:t xml:space="preserve"> The following are the duties performed by employees in this classification. However, employees may perform other related duties at an equivalent level. Not all duties listed are necessarily performed by each individual in the classification.</w:t>
      </w:r>
    </w:p>
    <w:p w:rsidR="002158F7" w:rsidRPr="002158F7" w:rsidRDefault="002158F7" w:rsidP="002158F7">
      <w:pPr>
        <w:spacing w:after="0"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color w:val="000000"/>
          <w:sz w:val="24"/>
          <w:szCs w:val="24"/>
        </w:rPr>
        <w:t>1. Administers a wide variety of standardized and special tests; prepares reports including results of tests, diagnosis, prognosis, and other findings relevant to future planning and disposition of cases.</w:t>
      </w:r>
    </w:p>
    <w:p w:rsidR="002158F7" w:rsidRPr="002158F7" w:rsidRDefault="002158F7" w:rsidP="002158F7">
      <w:pPr>
        <w:spacing w:after="0"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color w:val="000000"/>
          <w:sz w:val="24"/>
          <w:szCs w:val="24"/>
        </w:rPr>
        <w:t> </w:t>
      </w:r>
    </w:p>
    <w:p w:rsidR="002158F7" w:rsidRPr="002158F7" w:rsidRDefault="002158F7" w:rsidP="002158F7">
      <w:pPr>
        <w:spacing w:after="0"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color w:val="000000"/>
          <w:sz w:val="24"/>
          <w:szCs w:val="24"/>
        </w:rPr>
        <w:t xml:space="preserve">2. Attends staff meetings for review of cases in progress and for program evaluation; attends training sessions relating to professional developments; confers with other departments and agencies regarding patients referred by them; </w:t>
      </w:r>
      <w:proofErr w:type="gramStart"/>
      <w:r w:rsidRPr="002158F7">
        <w:rPr>
          <w:rFonts w:asciiTheme="majorHAnsi" w:eastAsia="Times New Roman" w:hAnsiTheme="majorHAnsi" w:cs="Arial"/>
          <w:color w:val="000000"/>
          <w:sz w:val="24"/>
          <w:szCs w:val="24"/>
        </w:rPr>
        <w:t>provides  consultative</w:t>
      </w:r>
      <w:proofErr w:type="gramEnd"/>
      <w:r w:rsidRPr="002158F7">
        <w:rPr>
          <w:rFonts w:asciiTheme="majorHAnsi" w:eastAsia="Times New Roman" w:hAnsiTheme="majorHAnsi" w:cs="Arial"/>
          <w:color w:val="000000"/>
          <w:sz w:val="24"/>
          <w:szCs w:val="24"/>
        </w:rPr>
        <w:t xml:space="preserve"> services to a wide range of community programs and agencies.</w:t>
      </w:r>
    </w:p>
    <w:p w:rsidR="002158F7" w:rsidRPr="002158F7" w:rsidRDefault="002158F7" w:rsidP="002158F7">
      <w:pPr>
        <w:spacing w:after="0"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color w:val="000000"/>
          <w:sz w:val="24"/>
          <w:szCs w:val="24"/>
        </w:rPr>
        <w:t> </w:t>
      </w:r>
    </w:p>
    <w:p w:rsidR="002158F7" w:rsidRPr="002158F7" w:rsidRDefault="002158F7" w:rsidP="002158F7">
      <w:pPr>
        <w:spacing w:after="0"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color w:val="000000"/>
          <w:sz w:val="24"/>
          <w:szCs w:val="24"/>
        </w:rPr>
        <w:t>3. Directs and evaluates the work of students and/or trainees, and may supervise other staff for clinical licensing purposes without formal supervisory responsibilities.</w:t>
      </w:r>
    </w:p>
    <w:p w:rsidR="002158F7" w:rsidRPr="002158F7" w:rsidRDefault="002158F7" w:rsidP="002158F7">
      <w:pPr>
        <w:spacing w:after="0"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color w:val="000000"/>
          <w:sz w:val="24"/>
          <w:szCs w:val="24"/>
        </w:rPr>
        <w:t> </w:t>
      </w:r>
    </w:p>
    <w:p w:rsidR="002158F7" w:rsidRPr="002158F7" w:rsidRDefault="002158F7" w:rsidP="002158F7">
      <w:pPr>
        <w:spacing w:after="0"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color w:val="000000"/>
          <w:sz w:val="24"/>
          <w:szCs w:val="24"/>
        </w:rPr>
        <w:t>4. Makes psychological evaluations of assigned cases; determines appropriate diagnostic procedures and tests to be used; do outreach and conduct clinical interviews with</w:t>
      </w:r>
      <w:r w:rsidRPr="002158F7">
        <w:rPr>
          <w:rFonts w:asciiTheme="majorHAnsi" w:eastAsia="Times New Roman" w:hAnsiTheme="majorHAnsi" w:cs="Arial"/>
          <w:color w:val="000000"/>
          <w:sz w:val="24"/>
          <w:szCs w:val="24"/>
        </w:rPr>
        <w:tab/>
        <w:t>clients and other interested persons to develop information pertinent to diagnosis and treatment.</w:t>
      </w:r>
    </w:p>
    <w:p w:rsidR="002158F7" w:rsidRPr="002158F7" w:rsidRDefault="002158F7" w:rsidP="002158F7">
      <w:pPr>
        <w:spacing w:after="0"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color w:val="000000"/>
          <w:sz w:val="24"/>
          <w:szCs w:val="24"/>
        </w:rPr>
        <w:t> </w:t>
      </w:r>
      <w:r w:rsidRPr="002158F7">
        <w:rPr>
          <w:rFonts w:asciiTheme="majorHAnsi" w:eastAsia="Times New Roman" w:hAnsiTheme="majorHAnsi" w:cs="Times New Roman"/>
          <w:color w:val="000000"/>
          <w:sz w:val="24"/>
          <w:szCs w:val="24"/>
        </w:rPr>
        <w:br/>
      </w:r>
      <w:r w:rsidRPr="002158F7">
        <w:rPr>
          <w:rFonts w:asciiTheme="majorHAnsi" w:eastAsia="Calibri" w:hAnsiTheme="majorHAnsi" w:cs="Arial"/>
          <w:color w:val="000000"/>
          <w:sz w:val="24"/>
          <w:szCs w:val="24"/>
        </w:rPr>
        <w:t>5. Performs psychotherapeutic counseling in group, individual, and family situations; confers with senior staff members on unusual problems of interpretation and implications drawn from diagnosis and therapy; assists in research project.</w:t>
      </w:r>
      <w:r w:rsidRPr="002158F7">
        <w:rPr>
          <w:rFonts w:asciiTheme="majorHAnsi" w:eastAsia="Calibri" w:hAnsiTheme="majorHAnsi" w:cs="Arial"/>
          <w:color w:val="000000"/>
          <w:sz w:val="24"/>
          <w:szCs w:val="24"/>
        </w:rPr>
        <w:br/>
      </w:r>
      <w:r w:rsidRPr="002158F7">
        <w:rPr>
          <w:rFonts w:asciiTheme="majorHAnsi" w:eastAsia="Calibri" w:hAnsiTheme="majorHAnsi" w:cs="Arial"/>
          <w:color w:val="000000"/>
          <w:sz w:val="24"/>
          <w:szCs w:val="24"/>
        </w:rPr>
        <w:br/>
      </w:r>
      <w:r w:rsidRPr="002158F7">
        <w:rPr>
          <w:rFonts w:asciiTheme="majorHAnsi" w:eastAsia="Calibri" w:hAnsiTheme="majorHAnsi" w:cs="Arial"/>
          <w:b/>
          <w:bCs/>
          <w:color w:val="000000"/>
          <w:sz w:val="24"/>
          <w:szCs w:val="24"/>
        </w:rPr>
        <w:t xml:space="preserve">QUALIFICATIONS: </w:t>
      </w:r>
      <w:r w:rsidRPr="002158F7">
        <w:rPr>
          <w:rFonts w:asciiTheme="majorHAnsi" w:eastAsia="Calibri" w:hAnsiTheme="majorHAnsi" w:cs="Arial"/>
          <w:color w:val="000000"/>
          <w:sz w:val="24"/>
          <w:szCs w:val="24"/>
        </w:rPr>
        <w:br/>
      </w:r>
      <w:r w:rsidRPr="002158F7">
        <w:rPr>
          <w:rFonts w:asciiTheme="majorHAnsi" w:eastAsia="Calibri" w:hAnsiTheme="majorHAnsi" w:cs="Arial"/>
          <w:color w:val="000000"/>
          <w:sz w:val="24"/>
          <w:szCs w:val="24"/>
        </w:rPr>
        <w:br/>
      </w:r>
      <w:r w:rsidRPr="002158F7">
        <w:rPr>
          <w:rFonts w:asciiTheme="majorHAnsi" w:eastAsia="Calibri" w:hAnsiTheme="majorHAnsi" w:cs="Arial"/>
          <w:color w:val="000000"/>
          <w:sz w:val="24"/>
          <w:szCs w:val="24"/>
          <w:u w:val="single"/>
        </w:rPr>
        <w:t>Education</w:t>
      </w:r>
      <w:r w:rsidRPr="002158F7">
        <w:rPr>
          <w:rFonts w:asciiTheme="majorHAnsi" w:eastAsia="Calibri" w:hAnsiTheme="majorHAnsi" w:cs="Arial"/>
          <w:color w:val="000000"/>
          <w:sz w:val="24"/>
          <w:szCs w:val="24"/>
        </w:rPr>
        <w:t xml:space="preserve">: PhD or </w:t>
      </w:r>
      <w:proofErr w:type="spellStart"/>
      <w:r w:rsidRPr="002158F7">
        <w:rPr>
          <w:rFonts w:asciiTheme="majorHAnsi" w:eastAsia="Calibri" w:hAnsiTheme="majorHAnsi" w:cs="Arial"/>
          <w:color w:val="000000"/>
          <w:sz w:val="24"/>
          <w:szCs w:val="24"/>
        </w:rPr>
        <w:t>PsyD</w:t>
      </w:r>
      <w:proofErr w:type="spellEnd"/>
      <w:r w:rsidRPr="002158F7">
        <w:rPr>
          <w:rFonts w:asciiTheme="majorHAnsi" w:eastAsia="Calibri" w:hAnsiTheme="majorHAnsi" w:cs="Arial"/>
          <w:color w:val="000000"/>
          <w:sz w:val="24"/>
          <w:szCs w:val="24"/>
        </w:rPr>
        <w:t xml:space="preserve"> from an APA-approved school or university training program, or regionally recognized school or university, following APA guidelines for clinical psychology; or verification of acceptance of a doctoral dissertation and completion of all other requirements for a PhD or </w:t>
      </w:r>
      <w:proofErr w:type="spellStart"/>
      <w:r w:rsidRPr="002158F7">
        <w:rPr>
          <w:rFonts w:asciiTheme="majorHAnsi" w:eastAsia="Calibri" w:hAnsiTheme="majorHAnsi" w:cs="Arial"/>
          <w:color w:val="000000"/>
          <w:sz w:val="24"/>
          <w:szCs w:val="24"/>
        </w:rPr>
        <w:t>PsyD</w:t>
      </w:r>
      <w:proofErr w:type="spellEnd"/>
      <w:r w:rsidRPr="002158F7">
        <w:rPr>
          <w:rFonts w:asciiTheme="majorHAnsi" w:eastAsia="Calibri" w:hAnsiTheme="majorHAnsi" w:cs="Arial"/>
          <w:color w:val="000000"/>
          <w:sz w:val="24"/>
          <w:szCs w:val="24"/>
        </w:rPr>
        <w:t xml:space="preserve"> from an APA approved school or university training program, or regionally accredited school or university following APA guidelines for clinical psychology.</w:t>
      </w:r>
    </w:p>
    <w:p w:rsidR="002158F7" w:rsidRPr="002158F7" w:rsidRDefault="002158F7" w:rsidP="002158F7">
      <w:pPr>
        <w:spacing w:after="0"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Arial"/>
          <w:color w:val="000000"/>
          <w:sz w:val="24"/>
          <w:szCs w:val="24"/>
          <w:u w:val="single"/>
        </w:rPr>
        <w:t>Minimum Experience</w:t>
      </w:r>
      <w:r w:rsidRPr="002158F7">
        <w:rPr>
          <w:rFonts w:asciiTheme="majorHAnsi" w:eastAsia="Times New Roman" w:hAnsiTheme="majorHAnsi" w:cs="Arial"/>
          <w:color w:val="000000"/>
          <w:sz w:val="24"/>
          <w:szCs w:val="24"/>
        </w:rPr>
        <w:t xml:space="preserve">: One year of supervised clinical experience in a pre-doctoral and post-doctoral APA- approved internship program or </w:t>
      </w:r>
      <w:proofErr w:type="gramStart"/>
      <w:r w:rsidRPr="002158F7">
        <w:rPr>
          <w:rFonts w:asciiTheme="majorHAnsi" w:eastAsia="Times New Roman" w:hAnsiTheme="majorHAnsi" w:cs="Arial"/>
          <w:color w:val="000000"/>
          <w:sz w:val="24"/>
          <w:szCs w:val="24"/>
        </w:rPr>
        <w:t>its  equivalent</w:t>
      </w:r>
      <w:proofErr w:type="gramEnd"/>
      <w:r w:rsidRPr="002158F7">
        <w:rPr>
          <w:rFonts w:asciiTheme="majorHAnsi" w:eastAsia="Times New Roman" w:hAnsiTheme="majorHAnsi" w:cs="Arial"/>
          <w:color w:val="000000"/>
          <w:sz w:val="24"/>
          <w:szCs w:val="24"/>
        </w:rPr>
        <w:t xml:space="preserve"> (e.g. APPIC or CAPIC member programs).</w:t>
      </w:r>
    </w:p>
    <w:p w:rsidR="002158F7" w:rsidRPr="002158F7" w:rsidRDefault="002158F7" w:rsidP="002158F7">
      <w:pPr>
        <w:spacing w:after="0" w:line="240" w:lineRule="auto"/>
        <w:textAlignment w:val="top"/>
        <w:rPr>
          <w:rFonts w:asciiTheme="majorHAnsi" w:eastAsia="Times New Roman" w:hAnsiTheme="majorHAnsi" w:cs="Times New Roman"/>
          <w:color w:val="000000"/>
          <w:sz w:val="24"/>
          <w:szCs w:val="24"/>
        </w:rPr>
      </w:pPr>
      <w:r w:rsidRPr="002158F7">
        <w:rPr>
          <w:rFonts w:asciiTheme="majorHAnsi" w:eastAsia="Times New Roman" w:hAnsiTheme="majorHAnsi" w:cs="Times New Roman"/>
          <w:color w:val="000000"/>
          <w:sz w:val="24"/>
          <w:szCs w:val="24"/>
        </w:rPr>
        <w:lastRenderedPageBreak/>
        <w:br/>
      </w:r>
      <w:r w:rsidRPr="002158F7">
        <w:rPr>
          <w:rFonts w:asciiTheme="majorHAnsi" w:eastAsia="Times New Roman" w:hAnsiTheme="majorHAnsi" w:cs="Arial"/>
          <w:color w:val="000000"/>
          <w:sz w:val="24"/>
          <w:szCs w:val="24"/>
          <w:u w:val="single"/>
        </w:rPr>
        <w:t>Required Licenses/Certifications</w:t>
      </w:r>
      <w:r w:rsidRPr="002158F7">
        <w:rPr>
          <w:rFonts w:asciiTheme="majorHAnsi" w:eastAsia="Times New Roman" w:hAnsiTheme="majorHAnsi" w:cs="Arial"/>
          <w:color w:val="000000"/>
          <w:sz w:val="24"/>
          <w:szCs w:val="24"/>
        </w:rPr>
        <w:t>: Licensed as a Psychologist in the State of California.</w:t>
      </w:r>
      <w:r w:rsidRPr="002158F7">
        <w:rPr>
          <w:rFonts w:asciiTheme="majorHAnsi" w:eastAsia="Times New Roman" w:hAnsiTheme="majorHAnsi" w:cs="Arial"/>
          <w:color w:val="000000"/>
          <w:sz w:val="24"/>
          <w:szCs w:val="24"/>
        </w:rPr>
        <w:br/>
      </w:r>
      <w:r w:rsidRPr="002158F7">
        <w:rPr>
          <w:rFonts w:asciiTheme="majorHAnsi" w:eastAsia="Times New Roman" w:hAnsiTheme="majorHAnsi" w:cs="Arial"/>
          <w:color w:val="000000"/>
          <w:sz w:val="24"/>
          <w:szCs w:val="24"/>
        </w:rPr>
        <w:br/>
      </w:r>
      <w:r w:rsidRPr="002158F7">
        <w:rPr>
          <w:rFonts w:asciiTheme="majorHAnsi" w:eastAsia="Calibri" w:hAnsiTheme="majorHAnsi" w:cs="Arial"/>
          <w:color w:val="000000"/>
          <w:sz w:val="24"/>
          <w:szCs w:val="24"/>
          <w:u w:val="single"/>
        </w:rPr>
        <w:t>Required Licenses/Certifications</w:t>
      </w:r>
      <w:r w:rsidRPr="002158F7">
        <w:rPr>
          <w:rFonts w:asciiTheme="majorHAnsi" w:eastAsia="Calibri" w:hAnsiTheme="majorHAnsi" w:cs="Arial"/>
          <w:color w:val="000000"/>
          <w:sz w:val="24"/>
          <w:szCs w:val="24"/>
        </w:rPr>
        <w:t>: CPI -Crisis Prevention Intervention Training (required for all positions at John George Psychiatric Pavilion; and certain positions in the Emergency Department).</w:t>
      </w:r>
    </w:p>
    <w:p w:rsidR="002158F7" w:rsidRPr="002158F7" w:rsidRDefault="002158F7">
      <w:pPr>
        <w:rPr>
          <w:rFonts w:asciiTheme="majorHAnsi" w:hAnsiTheme="majorHAnsi"/>
          <w:sz w:val="24"/>
          <w:szCs w:val="24"/>
        </w:rPr>
      </w:pPr>
    </w:p>
    <w:sectPr w:rsidR="002158F7" w:rsidRPr="0021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F7"/>
    <w:rsid w:val="00040B4B"/>
    <w:rsid w:val="002158F7"/>
    <w:rsid w:val="00CC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F57AE-DBA2-44A1-BF3E-4386DDDB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8F7"/>
    <w:rPr>
      <w:b/>
      <w:bCs/>
    </w:rPr>
  </w:style>
  <w:style w:type="paragraph" w:styleId="NormalWeb">
    <w:name w:val="Normal (Web)"/>
    <w:basedOn w:val="Normal"/>
    <w:uiPriority w:val="99"/>
    <w:semiHidden/>
    <w:unhideWhenUsed/>
    <w:rsid w:val="002158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24115">
      <w:bodyDiv w:val="1"/>
      <w:marLeft w:val="0"/>
      <w:marRight w:val="0"/>
      <w:marTop w:val="0"/>
      <w:marBottom w:val="0"/>
      <w:divBdr>
        <w:top w:val="none" w:sz="0" w:space="0" w:color="auto"/>
        <w:left w:val="none" w:sz="0" w:space="0" w:color="auto"/>
        <w:bottom w:val="none" w:sz="0" w:space="0" w:color="auto"/>
        <w:right w:val="none" w:sz="0" w:space="0" w:color="auto"/>
      </w:divBdr>
      <w:divsChild>
        <w:div w:id="2065131173">
          <w:marLeft w:val="0"/>
          <w:marRight w:val="0"/>
          <w:marTop w:val="0"/>
          <w:marBottom w:val="0"/>
          <w:divBdr>
            <w:top w:val="none" w:sz="0" w:space="0" w:color="auto"/>
            <w:left w:val="none" w:sz="0" w:space="0" w:color="auto"/>
            <w:bottom w:val="none" w:sz="0" w:space="0" w:color="auto"/>
            <w:right w:val="none" w:sz="0" w:space="0" w:color="auto"/>
          </w:divBdr>
          <w:divsChild>
            <w:div w:id="1879244816">
              <w:marLeft w:val="0"/>
              <w:marRight w:val="0"/>
              <w:marTop w:val="0"/>
              <w:marBottom w:val="0"/>
              <w:divBdr>
                <w:top w:val="none" w:sz="0" w:space="0" w:color="auto"/>
                <w:left w:val="none" w:sz="0" w:space="0" w:color="auto"/>
                <w:bottom w:val="none" w:sz="0" w:space="0" w:color="auto"/>
                <w:right w:val="none" w:sz="0" w:space="0" w:color="auto"/>
              </w:divBdr>
              <w:divsChild>
                <w:div w:id="1961951740">
                  <w:marLeft w:val="0"/>
                  <w:marRight w:val="0"/>
                  <w:marTop w:val="0"/>
                  <w:marBottom w:val="0"/>
                  <w:divBdr>
                    <w:top w:val="none" w:sz="0" w:space="0" w:color="auto"/>
                    <w:left w:val="none" w:sz="0" w:space="0" w:color="auto"/>
                    <w:bottom w:val="none" w:sz="0" w:space="0" w:color="auto"/>
                    <w:right w:val="none" w:sz="0" w:space="0" w:color="auto"/>
                  </w:divBdr>
                  <w:divsChild>
                    <w:div w:id="588734173">
                      <w:marLeft w:val="0"/>
                      <w:marRight w:val="0"/>
                      <w:marTop w:val="0"/>
                      <w:marBottom w:val="0"/>
                      <w:divBdr>
                        <w:top w:val="none" w:sz="0" w:space="0" w:color="auto"/>
                        <w:left w:val="none" w:sz="0" w:space="0" w:color="auto"/>
                        <w:bottom w:val="none" w:sz="0" w:space="0" w:color="auto"/>
                        <w:right w:val="none" w:sz="0" w:space="0" w:color="auto"/>
                      </w:divBdr>
                      <w:divsChild>
                        <w:div w:id="36393046">
                          <w:marLeft w:val="0"/>
                          <w:marRight w:val="0"/>
                          <w:marTop w:val="0"/>
                          <w:marBottom w:val="0"/>
                          <w:divBdr>
                            <w:top w:val="none" w:sz="0" w:space="4" w:color="4B95D8"/>
                            <w:left w:val="single" w:sz="6" w:space="0" w:color="4B95D8"/>
                            <w:bottom w:val="single" w:sz="6" w:space="0" w:color="4B95D8"/>
                            <w:right w:val="single" w:sz="6" w:space="0" w:color="4B95D8"/>
                          </w:divBdr>
                          <w:divsChild>
                            <w:div w:id="2142454638">
                              <w:marLeft w:val="0"/>
                              <w:marRight w:val="0"/>
                              <w:marTop w:val="0"/>
                              <w:marBottom w:val="0"/>
                              <w:divBdr>
                                <w:top w:val="none" w:sz="0" w:space="0" w:color="auto"/>
                                <w:left w:val="none" w:sz="0" w:space="0" w:color="auto"/>
                                <w:bottom w:val="none" w:sz="0" w:space="0" w:color="auto"/>
                                <w:right w:val="none" w:sz="0" w:space="0" w:color="auto"/>
                              </w:divBdr>
                              <w:divsChild>
                                <w:div w:id="1996176061">
                                  <w:marLeft w:val="0"/>
                                  <w:marRight w:val="0"/>
                                  <w:marTop w:val="0"/>
                                  <w:marBottom w:val="0"/>
                                  <w:divBdr>
                                    <w:top w:val="none" w:sz="0" w:space="0" w:color="auto"/>
                                    <w:left w:val="none" w:sz="0" w:space="0" w:color="auto"/>
                                    <w:bottom w:val="none" w:sz="0" w:space="0" w:color="auto"/>
                                    <w:right w:val="none" w:sz="0" w:space="0" w:color="auto"/>
                                  </w:divBdr>
                                  <w:divsChild>
                                    <w:div w:id="2049598671">
                                      <w:marLeft w:val="0"/>
                                      <w:marRight w:val="0"/>
                                      <w:marTop w:val="0"/>
                                      <w:marBottom w:val="0"/>
                                      <w:divBdr>
                                        <w:top w:val="none" w:sz="0" w:space="0" w:color="auto"/>
                                        <w:left w:val="none" w:sz="0" w:space="0" w:color="auto"/>
                                        <w:bottom w:val="none" w:sz="0" w:space="0" w:color="auto"/>
                                        <w:right w:val="none" w:sz="0" w:space="0" w:color="auto"/>
                                      </w:divBdr>
                                      <w:divsChild>
                                        <w:div w:id="335697949">
                                          <w:marLeft w:val="0"/>
                                          <w:marRight w:val="0"/>
                                          <w:marTop w:val="0"/>
                                          <w:marBottom w:val="0"/>
                                          <w:divBdr>
                                            <w:top w:val="none" w:sz="0" w:space="0" w:color="5D8CC9"/>
                                            <w:left w:val="none" w:sz="0" w:space="0" w:color="5D8CC9"/>
                                            <w:bottom w:val="none" w:sz="0" w:space="0" w:color="5D8CC9"/>
                                            <w:right w:val="none" w:sz="0" w:space="0" w:color="5D8CC9"/>
                                          </w:divBdr>
                                          <w:divsChild>
                                            <w:div w:id="447046960">
                                              <w:marLeft w:val="0"/>
                                              <w:marRight w:val="0"/>
                                              <w:marTop w:val="0"/>
                                              <w:marBottom w:val="0"/>
                                              <w:divBdr>
                                                <w:top w:val="none" w:sz="0" w:space="0" w:color="auto"/>
                                                <w:left w:val="none" w:sz="0" w:space="0" w:color="auto"/>
                                                <w:bottom w:val="none" w:sz="0" w:space="0" w:color="auto"/>
                                                <w:right w:val="none" w:sz="0" w:space="0" w:color="auto"/>
                                              </w:divBdr>
                                              <w:divsChild>
                                                <w:div w:id="2138406905">
                                                  <w:marLeft w:val="0"/>
                                                  <w:marRight w:val="0"/>
                                                  <w:marTop w:val="0"/>
                                                  <w:marBottom w:val="0"/>
                                                  <w:divBdr>
                                                    <w:top w:val="none" w:sz="0" w:space="0" w:color="auto"/>
                                                    <w:left w:val="none" w:sz="0" w:space="0" w:color="auto"/>
                                                    <w:bottom w:val="none" w:sz="0" w:space="0" w:color="auto"/>
                                                    <w:right w:val="none" w:sz="0" w:space="0" w:color="auto"/>
                                                  </w:divBdr>
                                                  <w:divsChild>
                                                    <w:div w:id="1856263457">
                                                      <w:marLeft w:val="0"/>
                                                      <w:marRight w:val="0"/>
                                                      <w:marTop w:val="0"/>
                                                      <w:marBottom w:val="0"/>
                                                      <w:divBdr>
                                                        <w:top w:val="none" w:sz="0" w:space="0" w:color="auto"/>
                                                        <w:left w:val="none" w:sz="0" w:space="0" w:color="auto"/>
                                                        <w:bottom w:val="none" w:sz="0" w:space="0" w:color="auto"/>
                                                        <w:right w:val="none" w:sz="0" w:space="0" w:color="auto"/>
                                                      </w:divBdr>
                                                      <w:divsChild>
                                                        <w:div w:id="1812095679">
                                                          <w:marLeft w:val="0"/>
                                                          <w:marRight w:val="0"/>
                                                          <w:marTop w:val="0"/>
                                                          <w:marBottom w:val="0"/>
                                                          <w:divBdr>
                                                            <w:top w:val="none" w:sz="0" w:space="0" w:color="auto"/>
                                                            <w:left w:val="none" w:sz="0" w:space="0" w:color="auto"/>
                                                            <w:bottom w:val="none" w:sz="0" w:space="0" w:color="auto"/>
                                                            <w:right w:val="none" w:sz="0" w:space="0" w:color="auto"/>
                                                          </w:divBdr>
                                                          <w:divsChild>
                                                            <w:div w:id="1856578008">
                                                              <w:marLeft w:val="0"/>
                                                              <w:marRight w:val="0"/>
                                                              <w:marTop w:val="0"/>
                                                              <w:marBottom w:val="0"/>
                                                              <w:divBdr>
                                                                <w:top w:val="none" w:sz="0" w:space="0" w:color="auto"/>
                                                                <w:left w:val="none" w:sz="0" w:space="0" w:color="auto"/>
                                                                <w:bottom w:val="none" w:sz="0" w:space="0" w:color="auto"/>
                                                                <w:right w:val="none" w:sz="0" w:space="0" w:color="auto"/>
                                                              </w:divBdr>
                                                              <w:divsChild>
                                                                <w:div w:id="304051291">
                                                                  <w:marLeft w:val="0"/>
                                                                  <w:marRight w:val="240"/>
                                                                  <w:marTop w:val="0"/>
                                                                  <w:marBottom w:val="0"/>
                                                                  <w:divBdr>
                                                                    <w:top w:val="none" w:sz="0" w:space="0" w:color="auto"/>
                                                                    <w:left w:val="none" w:sz="0" w:space="0" w:color="auto"/>
                                                                    <w:bottom w:val="none" w:sz="0" w:space="0" w:color="auto"/>
                                                                    <w:right w:val="none" w:sz="0" w:space="0" w:color="auto"/>
                                                                  </w:divBdr>
                                                                </w:div>
                                                                <w:div w:id="306741202">
                                                                  <w:marLeft w:val="0"/>
                                                                  <w:marRight w:val="0"/>
                                                                  <w:marTop w:val="0"/>
                                                                  <w:marBottom w:val="0"/>
                                                                  <w:divBdr>
                                                                    <w:top w:val="none" w:sz="0" w:space="0" w:color="auto"/>
                                                                    <w:left w:val="none" w:sz="0" w:space="0" w:color="auto"/>
                                                                    <w:bottom w:val="none" w:sz="0" w:space="0" w:color="auto"/>
                                                                    <w:right w:val="none" w:sz="0" w:space="0" w:color="auto"/>
                                                                  </w:divBdr>
                                                                  <w:divsChild>
                                                                    <w:div w:id="15890714">
                                                                      <w:marLeft w:val="0"/>
                                                                      <w:marRight w:val="0"/>
                                                                      <w:marTop w:val="0"/>
                                                                      <w:marBottom w:val="0"/>
                                                                      <w:divBdr>
                                                                        <w:top w:val="none" w:sz="0" w:space="0" w:color="auto"/>
                                                                        <w:left w:val="none" w:sz="0" w:space="0" w:color="auto"/>
                                                                        <w:bottom w:val="none" w:sz="0" w:space="0" w:color="auto"/>
                                                                        <w:right w:val="none" w:sz="0" w:space="0" w:color="auto"/>
                                                                      </w:divBdr>
                                                                      <w:divsChild>
                                                                        <w:div w:id="911086697">
                                                                          <w:marLeft w:val="0"/>
                                                                          <w:marRight w:val="0"/>
                                                                          <w:marTop w:val="0"/>
                                                                          <w:marBottom w:val="0"/>
                                                                          <w:divBdr>
                                                                            <w:top w:val="none" w:sz="0" w:space="0" w:color="auto"/>
                                                                            <w:left w:val="none" w:sz="0" w:space="0" w:color="auto"/>
                                                                            <w:bottom w:val="none" w:sz="0" w:space="0" w:color="auto"/>
                                                                            <w:right w:val="none" w:sz="0" w:space="0" w:color="auto"/>
                                                                          </w:divBdr>
                                                                          <w:divsChild>
                                                                            <w:div w:id="20214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Alameda Health System</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jnewmark</cp:lastModifiedBy>
  <cp:revision>2</cp:revision>
  <dcterms:created xsi:type="dcterms:W3CDTF">2018-04-18T10:15:00Z</dcterms:created>
  <dcterms:modified xsi:type="dcterms:W3CDTF">2018-04-18T10:15:00Z</dcterms:modified>
</cp:coreProperties>
</file>